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3F" w:rsidRPr="005D23DD" w:rsidRDefault="0054043F" w:rsidP="0054043F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54043F">
        <w:rPr>
          <w:b/>
          <w:noProof/>
          <w:sz w:val="24"/>
        </w:rPr>
        <w:t>3GPP TSG-RAN WG4 Meeting #80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     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</w:t>
      </w:r>
      <w:r w:rsidRPr="005D23DD">
        <w:rPr>
          <w:rFonts w:hint="eastAsia"/>
          <w:b/>
          <w:noProof/>
          <w:sz w:val="24"/>
        </w:rPr>
        <w:t xml:space="preserve"> </w:t>
      </w:r>
      <w:r w:rsidRPr="0054043F">
        <w:rPr>
          <w:b/>
          <w:noProof/>
          <w:sz w:val="24"/>
        </w:rPr>
        <w:t>R4-16</w:t>
      </w:r>
      <w:r w:rsidR="005D23DD" w:rsidRPr="005D23DD">
        <w:rPr>
          <w:b/>
          <w:noProof/>
          <w:sz w:val="24"/>
        </w:rPr>
        <w:t>6117</w:t>
      </w:r>
    </w:p>
    <w:p w:rsidR="0054043F" w:rsidRPr="0054043F" w:rsidRDefault="0054043F" w:rsidP="0054043F">
      <w:pPr>
        <w:pStyle w:val="CRCoverPage"/>
        <w:outlineLvl w:val="0"/>
        <w:rPr>
          <w:b/>
          <w:noProof/>
          <w:sz w:val="24"/>
        </w:rPr>
      </w:pPr>
      <w:r w:rsidRPr="0054043F">
        <w:rPr>
          <w:b/>
          <w:noProof/>
          <w:sz w:val="24"/>
        </w:rPr>
        <w:t>Gothenburg, Sweden, 22 – 26 Aug,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1053E4" w:rsidRPr="000A42B8" w:rsidRDefault="00DE7636" w:rsidP="0054043F">
      <w:pPr>
        <w:pStyle w:val="a8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="000A1EBA">
        <w:rPr>
          <w:rFonts w:ascii="Arial" w:hAnsi="Arial" w:hint="eastAsia"/>
          <w:b/>
          <w:lang w:eastAsia="zh-CN"/>
        </w:rPr>
        <w:t xml:space="preserve">                          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A04930">
        <w:rPr>
          <w:rFonts w:ascii="Arial" w:hAnsi="Arial"/>
          <w:b/>
          <w:lang w:eastAsia="zh-CN"/>
        </w:rPr>
        <w:t xml:space="preserve">Discussion on </w:t>
      </w:r>
      <w:r w:rsidR="00A04930">
        <w:rPr>
          <w:rFonts w:ascii="Arial" w:hAnsi="Arial" w:hint="eastAsia"/>
          <w:b/>
          <w:lang w:eastAsia="zh-CN"/>
        </w:rPr>
        <w:t>RF requirements</w:t>
      </w:r>
      <w:r w:rsidR="007574C0" w:rsidRPr="007574C0">
        <w:rPr>
          <w:rFonts w:ascii="Arial" w:hAnsi="Arial"/>
          <w:b/>
          <w:lang w:eastAsia="zh-CN"/>
        </w:rPr>
        <w:t xml:space="preserve"> for UL 256QAM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151BD5" w:rsidRDefault="001053E4" w:rsidP="0081158A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A04930" w:rsidRPr="00602031">
        <w:rPr>
          <w:rFonts w:ascii="Arial" w:hAnsi="Arial"/>
          <w:b/>
          <w:lang w:eastAsia="zh-CN"/>
        </w:rPr>
        <w:t>8.16.2</w:t>
      </w:r>
    </w:p>
    <w:p w:rsidR="00DE7636" w:rsidRPr="00151BD5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  <w:color w:val="000000" w:themeColor="text1"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E963AB">
        <w:rPr>
          <w:rFonts w:ascii="Arial" w:hAnsi="Arial"/>
          <w:b/>
          <w:lang w:eastAsia="zh-CN"/>
        </w:rPr>
        <w:t>Discussion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107685" w:rsidRPr="007574C0" w:rsidRDefault="00A26F15" w:rsidP="007574C0">
      <w:pPr>
        <w:pStyle w:val="a8"/>
        <w:jc w:val="both"/>
        <w:rPr>
          <w:lang w:val="en-US" w:eastAsia="zh-CN"/>
        </w:rPr>
      </w:pPr>
      <w:r>
        <w:t>The WI</w:t>
      </w:r>
      <w:r>
        <w:rPr>
          <w:rFonts w:hint="eastAsia"/>
          <w:lang w:eastAsia="zh-CN"/>
        </w:rPr>
        <w:t xml:space="preserve">D of </w:t>
      </w:r>
      <w:r>
        <w:t>support</w:t>
      </w:r>
      <w:r>
        <w:rPr>
          <w:rFonts w:hint="eastAsia"/>
          <w:lang w:eastAsia="zh-CN"/>
        </w:rPr>
        <w:t>ing</w:t>
      </w:r>
      <w:r w:rsidR="007574C0">
        <w:rPr>
          <w:rFonts w:hint="eastAsia"/>
          <w:lang w:eastAsia="zh-CN"/>
        </w:rPr>
        <w:t xml:space="preserve"> the </w:t>
      </w:r>
      <w:r w:rsidR="007574C0">
        <w:t>Uplink 256QAM for LTE</w:t>
      </w:r>
      <w:r w:rsidR="007574C0">
        <w:rPr>
          <w:rFonts w:eastAsia="MS Mincho"/>
          <w:lang w:val="en-US" w:eastAsia="ja-JP"/>
        </w:rPr>
        <w:t xml:space="preserve"> was approved in RAN plenary #71 </w:t>
      </w:r>
      <w:r w:rsidR="009E2313">
        <w:rPr>
          <w:rFonts w:eastAsia="MS Mincho"/>
          <w:lang w:val="en-US" w:eastAsia="ja-JP"/>
        </w:rPr>
        <w:fldChar w:fldCharType="begin"/>
      </w:r>
      <w:r w:rsidR="007574C0">
        <w:rPr>
          <w:rFonts w:eastAsia="MS Mincho"/>
          <w:lang w:val="en-US" w:eastAsia="ja-JP"/>
        </w:rPr>
        <w:instrText xml:space="preserve"> REF _Ref447293875 \r \h </w:instrText>
      </w:r>
      <w:r w:rsidR="009E2313">
        <w:rPr>
          <w:rFonts w:eastAsia="MS Mincho"/>
          <w:lang w:val="en-US" w:eastAsia="ja-JP"/>
        </w:rPr>
      </w:r>
      <w:r w:rsidR="009E2313">
        <w:rPr>
          <w:rFonts w:eastAsia="MS Mincho"/>
          <w:lang w:val="en-US" w:eastAsia="ja-JP"/>
        </w:rPr>
        <w:fldChar w:fldCharType="separate"/>
      </w:r>
      <w:r w:rsidR="007574C0">
        <w:rPr>
          <w:rFonts w:eastAsia="MS Mincho"/>
          <w:lang w:val="en-US" w:eastAsia="ja-JP"/>
        </w:rPr>
        <w:t>[1]</w:t>
      </w:r>
      <w:r w:rsidR="009E2313">
        <w:rPr>
          <w:rFonts w:eastAsia="MS Mincho"/>
          <w:lang w:val="en-US" w:eastAsia="ja-JP"/>
        </w:rPr>
        <w:fldChar w:fldCharType="end"/>
      </w:r>
      <w:r w:rsidR="007574C0">
        <w:rPr>
          <w:rFonts w:hint="eastAsia"/>
          <w:lang w:val="en-US" w:eastAsia="zh-CN"/>
        </w:rPr>
        <w:t>.</w:t>
      </w:r>
      <w:r w:rsidR="00E9230D">
        <w:rPr>
          <w:rFonts w:hint="eastAsia"/>
          <w:lang w:val="en-US" w:eastAsia="zh-CN"/>
        </w:rPr>
        <w:t xml:space="preserve"> </w:t>
      </w:r>
      <w:r w:rsidR="00107685">
        <w:rPr>
          <w:lang w:eastAsia="ja-JP"/>
        </w:rPr>
        <w:t xml:space="preserve">In this contribution, </w:t>
      </w:r>
      <w:r w:rsidR="007574C0">
        <w:rPr>
          <w:rFonts w:hint="eastAsia"/>
          <w:lang w:eastAsia="zh-CN"/>
        </w:rPr>
        <w:t xml:space="preserve">we </w:t>
      </w:r>
      <w:r w:rsidR="007574C0">
        <w:rPr>
          <w:rFonts w:hint="eastAsia"/>
          <w:lang w:val="en-US" w:eastAsia="zh-CN"/>
        </w:rPr>
        <w:t>d</w:t>
      </w:r>
      <w:r w:rsidR="007574C0">
        <w:rPr>
          <w:rFonts w:eastAsia="MS Mincho"/>
          <w:lang w:val="en-US" w:eastAsia="ja-JP"/>
        </w:rPr>
        <w:t xml:space="preserve">iscuss </w:t>
      </w:r>
      <w:r w:rsidR="007574C0" w:rsidRPr="007574C0">
        <w:rPr>
          <w:rFonts w:eastAsia="MS Mincho"/>
          <w:lang w:val="en-US" w:eastAsia="ja-JP"/>
        </w:rPr>
        <w:t xml:space="preserve">MPR </w:t>
      </w:r>
      <w:r w:rsidR="00FE165F">
        <w:rPr>
          <w:rFonts w:hint="eastAsia"/>
          <w:lang w:val="en-US" w:eastAsia="zh-CN"/>
        </w:rPr>
        <w:t xml:space="preserve">requirements </w:t>
      </w:r>
      <w:r w:rsidR="007574C0" w:rsidRPr="007574C0">
        <w:rPr>
          <w:rFonts w:eastAsia="MS Mincho"/>
          <w:lang w:val="en-US" w:eastAsia="ja-JP"/>
        </w:rPr>
        <w:t>for UL 256QAM</w:t>
      </w:r>
      <w:r w:rsidR="007574C0">
        <w:rPr>
          <w:rFonts w:hint="eastAsia"/>
          <w:lang w:val="en-US" w:eastAsia="zh-CN"/>
        </w:rPr>
        <w:t>.</w:t>
      </w:r>
    </w:p>
    <w:p w:rsidR="009604C1" w:rsidRPr="00107685" w:rsidRDefault="009604C1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277938" w:rsidRPr="002D4522" w:rsidRDefault="009604C1" w:rsidP="002D4522">
      <w:pPr>
        <w:pStyle w:val="1"/>
        <w:ind w:left="0" w:firstLine="0"/>
        <w:rPr>
          <w:rFonts w:hint="eastAsia"/>
        </w:rPr>
      </w:pPr>
      <w:r>
        <w:rPr>
          <w:rFonts w:hint="eastAsia"/>
        </w:rPr>
        <w:t>2</w:t>
      </w:r>
      <w:r w:rsidRPr="00D3089E">
        <w:t>.</w:t>
      </w:r>
      <w:r w:rsidRPr="00D3089E">
        <w:tab/>
      </w:r>
      <w:r w:rsidR="00BA504E">
        <w:rPr>
          <w:rFonts w:hint="eastAsia"/>
        </w:rPr>
        <w:t>MPR</w:t>
      </w:r>
      <w:r w:rsidR="00BA504E" w:rsidRPr="00BA504E">
        <w:rPr>
          <w:rFonts w:hint="eastAsia"/>
        </w:rPr>
        <w:t xml:space="preserve"> Simulation</w:t>
      </w:r>
    </w:p>
    <w:p w:rsidR="0014207B" w:rsidRDefault="00B2547D" w:rsidP="00FE165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UL 256QAM, t</w:t>
      </w:r>
      <w:r w:rsidR="002D4522" w:rsidRPr="002D4522">
        <w:rPr>
          <w:rFonts w:eastAsia="宋体"/>
          <w:lang w:eastAsia="zh-CN"/>
        </w:rPr>
        <w:t xml:space="preserve">he simulation </w:t>
      </w:r>
      <w:r w:rsidR="002D4522">
        <w:rPr>
          <w:rFonts w:eastAsia="宋体" w:hint="eastAsia"/>
          <w:lang w:eastAsia="zh-CN"/>
        </w:rPr>
        <w:t xml:space="preserve">of </w:t>
      </w:r>
      <w:r w:rsidR="002D4522">
        <w:rPr>
          <w:rFonts w:eastAsia="宋体"/>
          <w:lang w:eastAsia="zh-CN"/>
        </w:rPr>
        <w:t>MPR nee</w:t>
      </w:r>
      <w:r w:rsidR="00FE165F">
        <w:rPr>
          <w:rFonts w:eastAsia="宋体"/>
          <w:lang w:eastAsia="zh-CN"/>
        </w:rPr>
        <w:t>d</w:t>
      </w:r>
      <w:r w:rsidR="00FE165F">
        <w:rPr>
          <w:rFonts w:eastAsia="宋体" w:hint="eastAsia"/>
          <w:lang w:eastAsia="zh-CN"/>
        </w:rPr>
        <w:t xml:space="preserve">s </w:t>
      </w:r>
      <w:r w:rsidR="002D4522">
        <w:rPr>
          <w:rFonts w:eastAsia="宋体"/>
          <w:lang w:eastAsia="zh-CN"/>
        </w:rPr>
        <w:t xml:space="preserve">EVM </w:t>
      </w:r>
      <w:r w:rsidR="00FE165F">
        <w:rPr>
          <w:rFonts w:eastAsia="宋体" w:hint="eastAsia"/>
          <w:lang w:eastAsia="zh-CN"/>
        </w:rPr>
        <w:t xml:space="preserve">assumption </w:t>
      </w:r>
      <w:r w:rsidR="002D4522" w:rsidRPr="002D4522">
        <w:rPr>
          <w:rFonts w:eastAsia="宋体"/>
          <w:lang w:eastAsia="zh-CN"/>
        </w:rPr>
        <w:t>first</w:t>
      </w:r>
      <w:r w:rsidR="00FE165F">
        <w:rPr>
          <w:rFonts w:eastAsia="宋体" w:hint="eastAsia"/>
          <w:lang w:eastAsia="zh-CN"/>
        </w:rPr>
        <w:t>, the</w:t>
      </w:r>
      <w:r w:rsidR="002D4522">
        <w:rPr>
          <w:rFonts w:eastAsia="宋体"/>
          <w:lang w:eastAsia="zh-CN"/>
        </w:rPr>
        <w:t xml:space="preserve"> EVM is</w:t>
      </w:r>
      <w:r w:rsidR="00FE165F">
        <w:rPr>
          <w:rFonts w:eastAsia="宋体" w:hint="eastAsia"/>
          <w:lang w:eastAsia="zh-CN"/>
        </w:rPr>
        <w:t xml:space="preserve"> mainly depends on</w:t>
      </w:r>
      <w:r w:rsidR="002D4522">
        <w:rPr>
          <w:rFonts w:eastAsia="宋体"/>
          <w:lang w:eastAsia="zh-CN"/>
        </w:rPr>
        <w:t xml:space="preserve"> </w:t>
      </w:r>
      <w:r w:rsidR="002D4522">
        <w:rPr>
          <w:rFonts w:eastAsia="宋体" w:hint="eastAsia"/>
          <w:lang w:eastAsia="zh-CN"/>
        </w:rPr>
        <w:t>the</w:t>
      </w:r>
      <w:r w:rsidR="002D4522" w:rsidRPr="002D4522">
        <w:rPr>
          <w:rFonts w:eastAsia="宋体"/>
          <w:lang w:eastAsia="zh-CN"/>
        </w:rPr>
        <w:t xml:space="preserve"> non</w:t>
      </w:r>
      <w:r w:rsidR="002D4522">
        <w:rPr>
          <w:rFonts w:eastAsia="宋体" w:hint="eastAsia"/>
          <w:lang w:eastAsia="zh-CN"/>
        </w:rPr>
        <w:t>-</w:t>
      </w:r>
      <w:r w:rsidR="002D4522" w:rsidRPr="002D4522">
        <w:rPr>
          <w:rFonts w:eastAsia="宋体"/>
          <w:lang w:eastAsia="zh-CN"/>
        </w:rPr>
        <w:t>linear</w:t>
      </w:r>
      <w:r w:rsidR="002D4522">
        <w:rPr>
          <w:rFonts w:eastAsia="宋体" w:hint="eastAsia"/>
          <w:lang w:eastAsia="zh-CN"/>
        </w:rPr>
        <w:t>ity of</w:t>
      </w:r>
      <w:r w:rsidR="006D5FCF">
        <w:rPr>
          <w:rFonts w:eastAsia="宋体"/>
          <w:lang w:eastAsia="zh-CN"/>
        </w:rPr>
        <w:t xml:space="preserve"> </w:t>
      </w:r>
      <w:r w:rsidR="006D5FCF">
        <w:rPr>
          <w:rFonts w:eastAsia="宋体" w:hint="eastAsia"/>
          <w:lang w:eastAsia="zh-CN"/>
        </w:rPr>
        <w:t>components</w:t>
      </w:r>
      <w:r w:rsidR="002D4522">
        <w:rPr>
          <w:rFonts w:eastAsia="宋体" w:hint="eastAsia"/>
          <w:lang w:eastAsia="zh-CN"/>
        </w:rPr>
        <w:t>.</w:t>
      </w:r>
      <w:r w:rsidR="00A53070" w:rsidRPr="00A53070">
        <w:rPr>
          <w:rFonts w:eastAsia="宋体"/>
          <w:lang w:eastAsia="zh-CN"/>
        </w:rPr>
        <w:t xml:space="preserve"> </w:t>
      </w:r>
      <w:r w:rsidR="00FE165F">
        <w:rPr>
          <w:rFonts w:eastAsia="宋体"/>
          <w:lang w:eastAsia="zh-CN"/>
        </w:rPr>
        <w:t>I</w:t>
      </w:r>
      <w:r w:rsidR="00FE165F">
        <w:rPr>
          <w:rFonts w:eastAsia="宋体" w:hint="eastAsia"/>
          <w:lang w:eastAsia="zh-CN"/>
        </w:rPr>
        <w:t xml:space="preserve">n </w:t>
      </w:r>
      <w:r w:rsidR="00FE165F">
        <w:rPr>
          <w:rFonts w:eastAsia="宋体"/>
          <w:lang w:eastAsia="zh-CN"/>
        </w:rPr>
        <w:t>the</w:t>
      </w:r>
      <w:r w:rsidR="00FE165F">
        <w:rPr>
          <w:rFonts w:eastAsia="宋体" w:hint="eastAsia"/>
          <w:lang w:eastAsia="zh-CN"/>
        </w:rPr>
        <w:t xml:space="preserve"> </w:t>
      </w:r>
      <w:r w:rsidR="00FE165F">
        <w:rPr>
          <w:rFonts w:eastAsia="宋体"/>
          <w:lang w:eastAsia="zh-CN"/>
        </w:rPr>
        <w:t>simulation</w:t>
      </w:r>
      <w:r w:rsidR="00FE165F">
        <w:rPr>
          <w:rFonts w:eastAsia="宋体" w:hint="eastAsia"/>
          <w:lang w:eastAsia="zh-CN"/>
        </w:rPr>
        <w:t xml:space="preserve">, it is assumed </w:t>
      </w:r>
      <w:r w:rsidR="00A53070">
        <w:rPr>
          <w:rFonts w:eastAsia="宋体"/>
          <w:lang w:eastAsia="zh-CN"/>
        </w:rPr>
        <w:t xml:space="preserve">EVM </w:t>
      </w:r>
      <w:r w:rsidR="00A53070" w:rsidRPr="00A53070">
        <w:rPr>
          <w:rFonts w:eastAsia="宋体"/>
          <w:lang w:eastAsia="zh-CN"/>
        </w:rPr>
        <w:t xml:space="preserve">= </w:t>
      </w:r>
      <w:proofErr w:type="gramStart"/>
      <w:r w:rsidR="00A53070" w:rsidRPr="00A53070">
        <w:rPr>
          <w:rFonts w:eastAsia="宋体"/>
          <w:lang w:eastAsia="zh-CN"/>
        </w:rPr>
        <w:t>3.5%</w:t>
      </w:r>
      <w:r w:rsidR="006D5FCF">
        <w:rPr>
          <w:rFonts w:eastAsia="宋体" w:hint="eastAsia"/>
          <w:lang w:eastAsia="zh-CN"/>
        </w:rPr>
        <w:t>,</w:t>
      </w:r>
      <w:proofErr w:type="gramEnd"/>
      <w:r w:rsidR="006D5FCF">
        <w:rPr>
          <w:rFonts w:eastAsia="宋体" w:hint="eastAsia"/>
          <w:lang w:eastAsia="zh-CN"/>
        </w:rPr>
        <w:t xml:space="preserve"> </w:t>
      </w:r>
      <w:r w:rsidR="00FE165F">
        <w:rPr>
          <w:rFonts w:eastAsia="宋体" w:hint="eastAsia"/>
          <w:lang w:eastAsia="zh-CN"/>
        </w:rPr>
        <w:t>and other</w:t>
      </w:r>
      <w:r w:rsidR="000A5A19">
        <w:rPr>
          <w:rFonts w:hint="eastAsia"/>
          <w:lang w:val="en-US" w:eastAsia="zh-CN"/>
        </w:rPr>
        <w:t xml:space="preserve"> </w:t>
      </w:r>
      <w:r w:rsidR="000A5A19">
        <w:rPr>
          <w:lang w:val="en-US"/>
        </w:rPr>
        <w:t xml:space="preserve">assumptions </w:t>
      </w:r>
      <w:r w:rsidR="000A5A19">
        <w:rPr>
          <w:rFonts w:hint="eastAsia"/>
          <w:lang w:val="en-US" w:eastAsia="zh-CN"/>
        </w:rPr>
        <w:t xml:space="preserve">for </w:t>
      </w:r>
      <w:r w:rsidR="000A5A19">
        <w:rPr>
          <w:rFonts w:eastAsia="宋体" w:hint="eastAsia"/>
          <w:lang w:eastAsia="zh-CN"/>
        </w:rPr>
        <w:t>non-linearity</w:t>
      </w:r>
      <w:r w:rsidR="000A5A19">
        <w:rPr>
          <w:lang w:val="en-US"/>
        </w:rPr>
        <w:t xml:space="preserve"> are as follows</w:t>
      </w:r>
      <w:r w:rsidR="000A5A19">
        <w:rPr>
          <w:rFonts w:hint="eastAsia"/>
          <w:lang w:val="en-US" w:eastAsia="zh-CN"/>
        </w:rPr>
        <w:t>.</w:t>
      </w:r>
    </w:p>
    <w:p w:rsidR="00277938" w:rsidRPr="00277938" w:rsidRDefault="00277938" w:rsidP="000A5A19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77938">
        <w:rPr>
          <w:rFonts w:eastAsia="MS Mincho"/>
          <w:lang w:val="en-US" w:eastAsia="ja-JP"/>
        </w:rPr>
        <w:t>PA operating point: UTRAACLR1 = 33 dBc</w:t>
      </w:r>
      <w:r w:rsidRPr="00277938">
        <w:rPr>
          <w:rFonts w:eastAsia="MS Mincho" w:hint="eastAsia"/>
          <w:lang w:val="en-US" w:eastAsia="ja-JP"/>
        </w:rPr>
        <w:t>, UTRAACLR2=36dBc, E-UTRAACLR=30dBc</w:t>
      </w:r>
      <w:r w:rsidRPr="00277938">
        <w:rPr>
          <w:rFonts w:eastAsia="MS Mincho"/>
          <w:lang w:val="en-US" w:eastAsia="ja-JP"/>
        </w:rPr>
        <w:t xml:space="preserve"> @ Pout = 22 dBm for 100RB QPSK signal </w:t>
      </w:r>
    </w:p>
    <w:p w:rsidR="00277938" w:rsidRPr="00277938" w:rsidRDefault="00277938" w:rsidP="000A5A19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77938">
        <w:rPr>
          <w:rFonts w:eastAsia="MS Mincho"/>
          <w:lang w:val="en-US" w:eastAsia="ja-JP"/>
        </w:rPr>
        <w:t xml:space="preserve">Modulator IQ imbalance = </w:t>
      </w:r>
      <w:r w:rsidRPr="00277938">
        <w:rPr>
          <w:rFonts w:eastAsia="MS Mincho" w:hint="eastAsia"/>
          <w:lang w:val="en-US" w:eastAsia="ja-JP"/>
        </w:rPr>
        <w:t>34</w:t>
      </w:r>
      <w:r w:rsidRPr="00277938">
        <w:rPr>
          <w:rFonts w:eastAsia="MS Mincho"/>
          <w:lang w:val="en-US" w:eastAsia="ja-JP"/>
        </w:rPr>
        <w:t xml:space="preserve"> dBc </w:t>
      </w:r>
    </w:p>
    <w:p w:rsidR="00277938" w:rsidRPr="00277938" w:rsidRDefault="00277938" w:rsidP="000A5A19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77938">
        <w:rPr>
          <w:rFonts w:eastAsia="MS Mincho"/>
          <w:lang w:val="en-US" w:eastAsia="ja-JP"/>
        </w:rPr>
        <w:t xml:space="preserve">Modulator C_IM3 = 60 dBc </w:t>
      </w:r>
    </w:p>
    <w:p w:rsidR="00277938" w:rsidRPr="00277938" w:rsidRDefault="00277938" w:rsidP="000A5A19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77938">
        <w:rPr>
          <w:rFonts w:eastAsia="MS Mincho"/>
          <w:lang w:val="en-US" w:eastAsia="ja-JP"/>
        </w:rPr>
        <w:t>Phase noise=3</w:t>
      </w:r>
      <w:r w:rsidRPr="00277938">
        <w:rPr>
          <w:rFonts w:eastAsia="MS Mincho" w:hint="eastAsia"/>
          <w:lang w:val="en-US" w:eastAsia="ja-JP"/>
        </w:rPr>
        <w:t>5</w:t>
      </w:r>
      <w:r w:rsidRPr="00277938">
        <w:rPr>
          <w:rFonts w:eastAsia="MS Mincho"/>
          <w:lang w:val="en-US" w:eastAsia="ja-JP"/>
        </w:rPr>
        <w:t xml:space="preserve"> dBc </w:t>
      </w:r>
    </w:p>
    <w:p w:rsidR="00277938" w:rsidRPr="009E4BD3" w:rsidRDefault="00277938" w:rsidP="000A5A19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77938">
        <w:rPr>
          <w:rFonts w:eastAsia="MS Mincho"/>
          <w:lang w:val="en-US" w:eastAsia="ja-JP"/>
        </w:rPr>
        <w:t xml:space="preserve">Transceiver noise= </w:t>
      </w:r>
      <w:r w:rsidRPr="00277938">
        <w:rPr>
          <w:rFonts w:eastAsia="MS Mincho" w:hint="eastAsia"/>
          <w:lang w:val="en-US" w:eastAsia="ja-JP"/>
        </w:rPr>
        <w:t>39.7</w:t>
      </w:r>
      <w:r w:rsidRPr="00277938">
        <w:rPr>
          <w:rFonts w:eastAsia="MS Mincho"/>
          <w:lang w:val="en-US" w:eastAsia="ja-JP"/>
        </w:rPr>
        <w:t xml:space="preserve"> dBc </w:t>
      </w:r>
    </w:p>
    <w:p w:rsidR="003C6BB3" w:rsidRDefault="005B6094" w:rsidP="0051634A">
      <w:pPr>
        <w:jc w:val="both"/>
        <w:rPr>
          <w:rFonts w:eastAsia="宋体"/>
          <w:lang w:eastAsia="zh-CN"/>
        </w:rPr>
      </w:pPr>
      <w:r w:rsidRPr="009E4BD3">
        <w:rPr>
          <w:rFonts w:eastAsia="宋体" w:hint="eastAsia"/>
          <w:lang w:eastAsia="zh-CN"/>
        </w:rPr>
        <w:t xml:space="preserve">Figure </w:t>
      </w:r>
      <w:r w:rsidR="009E4BD3">
        <w:rPr>
          <w:rFonts w:eastAsia="宋体" w:hint="eastAsia"/>
          <w:lang w:eastAsia="zh-CN"/>
        </w:rPr>
        <w:t>1</w:t>
      </w:r>
      <w:r w:rsidRPr="009E4BD3">
        <w:rPr>
          <w:rFonts w:eastAsia="宋体" w:hint="eastAsia"/>
          <w:lang w:eastAsia="zh-CN"/>
        </w:rPr>
        <w:t xml:space="preserve"> show</w:t>
      </w:r>
      <w:r w:rsidR="009E4BD3">
        <w:rPr>
          <w:rFonts w:eastAsia="宋体" w:hint="eastAsia"/>
          <w:lang w:eastAsia="zh-CN"/>
        </w:rPr>
        <w:t xml:space="preserve">s the non-linearity </w:t>
      </w:r>
      <w:hyperlink r:id="rId8" w:history="1">
        <w:r w:rsidR="00077BC5" w:rsidRPr="00077BC5">
          <w:rPr>
            <w:rFonts w:eastAsia="宋体"/>
            <w:lang w:eastAsia="zh-CN"/>
          </w:rPr>
          <w:t>calibration</w:t>
        </w:r>
      </w:hyperlink>
      <w:r w:rsidR="009E4BD3" w:rsidRPr="00077BC5">
        <w:rPr>
          <w:rFonts w:eastAsia="宋体" w:hint="eastAsia"/>
          <w:lang w:eastAsia="zh-CN"/>
        </w:rPr>
        <w:t xml:space="preserve"> @Pout =22 </w:t>
      </w:r>
      <w:proofErr w:type="spellStart"/>
      <w:r w:rsidR="009E4BD3" w:rsidRPr="00077BC5">
        <w:rPr>
          <w:rFonts w:eastAsia="宋体" w:hint="eastAsia"/>
          <w:lang w:eastAsia="zh-CN"/>
        </w:rPr>
        <w:t>dBm</w:t>
      </w:r>
      <w:proofErr w:type="spellEnd"/>
      <w:r w:rsidR="009E4BD3" w:rsidRPr="00077BC5">
        <w:rPr>
          <w:rFonts w:eastAsia="宋体" w:hint="eastAsia"/>
          <w:lang w:eastAsia="zh-CN"/>
        </w:rPr>
        <w:t xml:space="preserve"> for 100RB QPSK</w:t>
      </w:r>
      <w:r w:rsidR="003C6BB3">
        <w:rPr>
          <w:rFonts w:eastAsia="宋体" w:hint="eastAsia"/>
          <w:lang w:eastAsia="zh-CN"/>
        </w:rPr>
        <w:t>.</w:t>
      </w:r>
      <w:r w:rsidR="003C6BB3" w:rsidRPr="003C6BB3">
        <w:rPr>
          <w:rFonts w:eastAsia="宋体" w:hint="eastAsia"/>
          <w:lang w:eastAsia="zh-CN"/>
        </w:rPr>
        <w:t xml:space="preserve"> </w:t>
      </w:r>
      <w:r w:rsidR="00FE165F">
        <w:rPr>
          <w:rFonts w:eastAsia="宋体" w:hint="eastAsia"/>
          <w:lang w:eastAsia="zh-CN"/>
        </w:rPr>
        <w:t>T</w:t>
      </w:r>
      <w:r w:rsidR="003C6BB3">
        <w:rPr>
          <w:rFonts w:eastAsia="宋体" w:hint="eastAsia"/>
          <w:lang w:eastAsia="zh-CN"/>
        </w:rPr>
        <w:t xml:space="preserve">he </w:t>
      </w:r>
      <w:r w:rsidR="003C6BB3" w:rsidRPr="009E4BD3">
        <w:rPr>
          <w:rFonts w:eastAsia="宋体" w:hint="eastAsia"/>
          <w:lang w:eastAsia="zh-CN"/>
        </w:rPr>
        <w:t xml:space="preserve">MPR value for </w:t>
      </w:r>
      <w:r w:rsidR="003C6BB3">
        <w:rPr>
          <w:rFonts w:eastAsia="宋体" w:hint="eastAsia"/>
          <w:lang w:eastAsia="zh-CN"/>
        </w:rPr>
        <w:t>QPSK</w:t>
      </w:r>
      <w:r w:rsidR="00AB75C6">
        <w:rPr>
          <w:rFonts w:eastAsia="宋体" w:hint="eastAsia"/>
          <w:lang w:eastAsia="zh-CN"/>
        </w:rPr>
        <w:t xml:space="preserve"> is around </w:t>
      </w:r>
      <w:r w:rsidR="003C6BB3">
        <w:rPr>
          <w:rFonts w:eastAsia="宋体" w:hint="eastAsia"/>
          <w:lang w:eastAsia="zh-CN"/>
        </w:rPr>
        <w:t>1dB for 100RB.</w:t>
      </w:r>
    </w:p>
    <w:p w:rsidR="003164E1" w:rsidRDefault="003164E1" w:rsidP="003C6BB3">
      <w:pPr>
        <w:rPr>
          <w:rFonts w:eastAsia="宋体"/>
          <w:lang w:eastAsia="zh-CN"/>
        </w:rPr>
      </w:pPr>
    </w:p>
    <w:p w:rsidR="005B6094" w:rsidRPr="0020726E" w:rsidRDefault="0020726E" w:rsidP="005B6094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6261735" cy="26041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260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BB3" w:rsidRPr="00BC5B0B" w:rsidRDefault="005B6094" w:rsidP="00A26F15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Figure </w:t>
      </w:r>
      <w:r w:rsidR="00AB75C6">
        <w:rPr>
          <w:rFonts w:ascii="Arial" w:hAnsi="Arial" w:cs="Arial" w:hint="eastAsia"/>
          <w:b/>
          <w:bCs/>
          <w:kern w:val="2"/>
          <w:lang w:eastAsia="zh-CN"/>
        </w:rPr>
        <w:t xml:space="preserve">1 </w:t>
      </w:r>
      <w:r w:rsidR="00077BC5" w:rsidRPr="00077BC5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non-linearity </w:t>
      </w:r>
      <w:hyperlink r:id="rId10" w:history="1">
        <w:r w:rsidR="00077BC5" w:rsidRPr="00077BC5">
          <w:rPr>
            <w:rFonts w:ascii="Arial" w:eastAsia="Malgun Gothic" w:hAnsi="Arial" w:cs="Arial"/>
            <w:b/>
            <w:bCs/>
            <w:kern w:val="2"/>
            <w:lang w:eastAsia="ko-KR"/>
          </w:rPr>
          <w:t>calibration</w:t>
        </w:r>
      </w:hyperlink>
      <w:r w:rsidR="00AB75C6">
        <w:rPr>
          <w:rFonts w:ascii="Arial" w:hAnsi="Arial" w:cs="Arial" w:hint="eastAsia"/>
          <w:b/>
          <w:bCs/>
          <w:kern w:val="2"/>
          <w:lang w:eastAsia="zh-CN"/>
        </w:rPr>
        <w:t xml:space="preserve"> @Pout =22dBm</w:t>
      </w:r>
    </w:p>
    <w:p w:rsidR="009E2968" w:rsidRPr="00FE165F" w:rsidRDefault="00BC5B0B" w:rsidP="00A8445A">
      <w:pPr>
        <w:jc w:val="both"/>
        <w:rPr>
          <w:rFonts w:eastAsia="宋体"/>
          <w:lang w:eastAsia="zh-CN"/>
        </w:rPr>
      </w:pPr>
      <w:r w:rsidRPr="009E4BD3">
        <w:rPr>
          <w:rFonts w:eastAsia="宋体" w:hint="eastAsia"/>
          <w:lang w:eastAsia="zh-CN"/>
        </w:rPr>
        <w:t xml:space="preserve">Figure </w:t>
      </w:r>
      <w:r>
        <w:rPr>
          <w:rFonts w:eastAsia="宋体" w:hint="eastAsia"/>
          <w:lang w:eastAsia="zh-CN"/>
        </w:rPr>
        <w:t>2</w:t>
      </w:r>
      <w:r w:rsidRPr="009E4BD3">
        <w:rPr>
          <w:rFonts w:eastAsia="宋体" w:hint="eastAsia"/>
          <w:lang w:eastAsia="zh-CN"/>
        </w:rPr>
        <w:t xml:space="preserve"> show</w:t>
      </w:r>
      <w:r>
        <w:rPr>
          <w:rFonts w:eastAsia="宋体" w:hint="eastAsia"/>
          <w:lang w:eastAsia="zh-CN"/>
        </w:rPr>
        <w:t xml:space="preserve">s the </w:t>
      </w:r>
      <w:r w:rsidR="00A8445A">
        <w:rPr>
          <w:rFonts w:eastAsia="宋体" w:hint="eastAsia"/>
          <w:lang w:eastAsia="zh-CN"/>
        </w:rPr>
        <w:t>EVM</w:t>
      </w:r>
      <w:r w:rsidR="001519C7">
        <w:rPr>
          <w:rFonts w:eastAsia="宋体" w:hint="eastAsia"/>
          <w:lang w:eastAsia="zh-CN"/>
        </w:rPr>
        <w:t xml:space="preserve"> degradation</w:t>
      </w:r>
      <w:r>
        <w:rPr>
          <w:rFonts w:eastAsia="宋体" w:hint="eastAsia"/>
          <w:lang w:eastAsia="zh-CN"/>
        </w:rPr>
        <w:t xml:space="preserve"> @</w:t>
      </w:r>
      <w:r w:rsidR="00A8445A" w:rsidRPr="00A8445A">
        <w:rPr>
          <w:rFonts w:eastAsia="宋体" w:hint="eastAsia"/>
          <w:lang w:eastAsia="zh-CN"/>
        </w:rPr>
        <w:t xml:space="preserve"> </w:t>
      </w:r>
      <w:r w:rsidR="00A8445A">
        <w:rPr>
          <w:rFonts w:eastAsia="宋体" w:hint="eastAsia"/>
          <w:lang w:eastAsia="zh-CN"/>
        </w:rPr>
        <w:t>Pout=22dBm for 100RB 256QAM</w:t>
      </w:r>
      <w:r>
        <w:rPr>
          <w:rFonts w:eastAsia="宋体" w:hint="eastAsia"/>
          <w:lang w:eastAsia="zh-CN"/>
        </w:rPr>
        <w:t>, we c</w:t>
      </w:r>
      <w:r w:rsidRPr="00BC5B0B">
        <w:rPr>
          <w:rFonts w:eastAsia="宋体"/>
          <w:lang w:eastAsia="zh-CN"/>
        </w:rPr>
        <w:t xml:space="preserve">an see that due to the effect of nonlinear of the PA, </w:t>
      </w:r>
      <w:r>
        <w:rPr>
          <w:rFonts w:eastAsia="宋体" w:hint="eastAsia"/>
          <w:lang w:eastAsia="zh-CN"/>
        </w:rPr>
        <w:t xml:space="preserve">the </w:t>
      </w:r>
      <w:r w:rsidR="001519C7">
        <w:rPr>
          <w:rFonts w:eastAsia="宋体"/>
          <w:lang w:eastAsia="zh-CN"/>
        </w:rPr>
        <w:t>EVM</w:t>
      </w:r>
      <w:r w:rsidR="001519C7">
        <w:rPr>
          <w:rFonts w:eastAsia="宋体" w:hint="eastAsia"/>
          <w:lang w:eastAsia="zh-CN"/>
        </w:rPr>
        <w:t xml:space="preserve"> </w:t>
      </w:r>
      <w:r w:rsidRPr="00BC5B0B">
        <w:rPr>
          <w:rFonts w:eastAsia="宋体"/>
          <w:lang w:eastAsia="zh-CN"/>
        </w:rPr>
        <w:t>is affected</w:t>
      </w:r>
      <w:r w:rsidR="007C5B6A">
        <w:rPr>
          <w:rFonts w:eastAsia="宋体" w:hint="eastAsia"/>
          <w:lang w:eastAsia="zh-CN"/>
        </w:rPr>
        <w:t xml:space="preserve"> and the value is getting worse.</w:t>
      </w:r>
    </w:p>
    <w:p w:rsidR="00BC5B0B" w:rsidRDefault="0020726E" w:rsidP="005B6094">
      <w:pPr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6261735" cy="26625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45A" w:rsidRPr="003164E1" w:rsidRDefault="00A8445A" w:rsidP="00A26F15">
      <w:pPr>
        <w:spacing w:afterLines="60" w:line="260" w:lineRule="exact"/>
        <w:jc w:val="center"/>
        <w:rPr>
          <w:rFonts w:ascii="Arial" w:eastAsia="Malgun Gothic" w:hAnsi="Arial" w:cs="Arial"/>
          <w:b/>
          <w:bCs/>
          <w:kern w:val="2"/>
          <w:lang w:eastAsia="ko-KR"/>
        </w:rPr>
      </w:pPr>
      <w:bookmarkStart w:id="3" w:name="OLE_LINK1"/>
      <w:bookmarkStart w:id="4" w:name="OLE_LINK2"/>
      <w:r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Figure </w:t>
      </w:r>
      <w:r w:rsidR="00326F22">
        <w:rPr>
          <w:rFonts w:ascii="Arial" w:hAnsi="Arial" w:cs="Arial" w:hint="eastAsia"/>
          <w:b/>
          <w:bCs/>
          <w:kern w:val="2"/>
          <w:lang w:eastAsia="zh-CN"/>
        </w:rPr>
        <w:t>2</w:t>
      </w:r>
      <w:r w:rsidRPr="003164E1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 </w:t>
      </w:r>
      <w:r w:rsidR="00326F22" w:rsidRPr="00326F22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EVM </w:t>
      </w:r>
      <w:r w:rsidR="001519C7" w:rsidRPr="001519C7">
        <w:rPr>
          <w:rFonts w:ascii="Arial" w:eastAsia="Malgun Gothic" w:hAnsi="Arial" w:cs="Arial" w:hint="eastAsia"/>
          <w:b/>
          <w:bCs/>
          <w:kern w:val="2"/>
          <w:lang w:eastAsia="ko-KR"/>
        </w:rPr>
        <w:t>degradation</w:t>
      </w:r>
      <w:r w:rsidR="00326F22" w:rsidRPr="00326F22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 @ Pout=22dBm for 100RB 256QAM</w:t>
      </w:r>
    </w:p>
    <w:bookmarkEnd w:id="3"/>
    <w:bookmarkEnd w:id="4"/>
    <w:p w:rsidR="0055170C" w:rsidRPr="00A8445A" w:rsidRDefault="00FE165F" w:rsidP="0055170C">
      <w:pPr>
        <w:jc w:val="both"/>
        <w:rPr>
          <w:rFonts w:eastAsia="宋体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B</w:t>
      </w:r>
      <w:r w:rsidR="009904DD" w:rsidRPr="00965F6A">
        <w:rPr>
          <w:rFonts w:eastAsia="宋体" w:hint="eastAsia"/>
          <w:color w:val="000000" w:themeColor="text1"/>
          <w:lang w:eastAsia="zh-CN"/>
        </w:rPr>
        <w:t>y changing</w:t>
      </w:r>
      <w:r w:rsidR="009904DD" w:rsidRPr="00965F6A">
        <w:rPr>
          <w:rFonts w:eastAsia="宋体"/>
          <w:color w:val="000000" w:themeColor="text1"/>
          <w:lang w:eastAsia="zh-CN"/>
        </w:rPr>
        <w:t xml:space="preserve"> the </w:t>
      </w:r>
      <w:r w:rsidR="009904DD" w:rsidRPr="00965F6A">
        <w:rPr>
          <w:rFonts w:eastAsia="宋体" w:hint="eastAsia"/>
          <w:color w:val="000000" w:themeColor="text1"/>
          <w:lang w:eastAsia="zh-CN"/>
        </w:rPr>
        <w:t>power</w:t>
      </w:r>
      <w:r w:rsidR="009904DD" w:rsidRPr="00965F6A">
        <w:rPr>
          <w:rFonts w:eastAsia="宋体"/>
          <w:color w:val="000000" w:themeColor="text1"/>
          <w:lang w:eastAsia="zh-CN"/>
        </w:rPr>
        <w:t xml:space="preserve"> o</w:t>
      </w:r>
      <w:r w:rsidR="009904DD">
        <w:rPr>
          <w:rFonts w:eastAsia="宋体"/>
          <w:lang w:eastAsia="zh-CN"/>
        </w:rPr>
        <w:t xml:space="preserve">f </w:t>
      </w:r>
      <w:r w:rsidR="009904DD">
        <w:rPr>
          <w:rFonts w:eastAsia="宋体" w:hint="eastAsia"/>
          <w:lang w:eastAsia="zh-CN"/>
        </w:rPr>
        <w:t>PA</w:t>
      </w:r>
      <w:r w:rsidR="00BA504E">
        <w:rPr>
          <w:rFonts w:eastAsia="宋体" w:hint="eastAsia"/>
          <w:lang w:eastAsia="zh-CN"/>
        </w:rPr>
        <w:t xml:space="preserve"> back off to 18dBm</w:t>
      </w:r>
      <w:r>
        <w:rPr>
          <w:rFonts w:eastAsia="宋体" w:hint="eastAsia"/>
          <w:lang w:eastAsia="zh-CN"/>
        </w:rPr>
        <w:t xml:space="preserve">, </w:t>
      </w:r>
      <w:r w:rsidR="009904DD">
        <w:rPr>
          <w:rFonts w:eastAsia="宋体"/>
          <w:lang w:eastAsia="zh-CN"/>
        </w:rPr>
        <w:t>EVM</w:t>
      </w:r>
      <w:r w:rsidR="009904DD" w:rsidRPr="00BC5B0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 meet</w:t>
      </w:r>
      <w:r w:rsidR="009904DD" w:rsidRPr="00BC5B0B">
        <w:rPr>
          <w:rFonts w:eastAsia="宋体"/>
          <w:lang w:eastAsia="zh-CN"/>
        </w:rPr>
        <w:t xml:space="preserve"> 3.5%</w:t>
      </w:r>
      <w:r>
        <w:rPr>
          <w:rFonts w:eastAsia="宋体" w:hint="eastAsia"/>
          <w:lang w:eastAsia="zh-CN"/>
        </w:rPr>
        <w:t xml:space="preserve"> assumption</w:t>
      </w:r>
      <w:r w:rsidR="00BA504E">
        <w:rPr>
          <w:rFonts w:eastAsia="宋体" w:hint="eastAsia"/>
          <w:lang w:eastAsia="zh-CN"/>
        </w:rPr>
        <w:t xml:space="preserve"> for 100RB 256QAM</w:t>
      </w:r>
      <w:r w:rsidR="009904DD">
        <w:rPr>
          <w:rFonts w:eastAsia="宋体" w:hint="eastAsia"/>
          <w:lang w:eastAsia="zh-CN"/>
        </w:rPr>
        <w:t>.</w:t>
      </w:r>
      <w:r w:rsidR="00E866E2">
        <w:rPr>
          <w:rFonts w:eastAsia="宋体" w:hint="eastAsia"/>
          <w:lang w:eastAsia="zh-CN"/>
        </w:rPr>
        <w:t xml:space="preserve"> </w:t>
      </w:r>
      <w:r w:rsidR="00BA504E">
        <w:rPr>
          <w:rFonts w:eastAsia="宋体"/>
          <w:lang w:eastAsia="zh-CN"/>
        </w:rPr>
        <w:t>T</w:t>
      </w:r>
      <w:r w:rsidR="00BA504E">
        <w:rPr>
          <w:rFonts w:eastAsia="宋体" w:hint="eastAsia"/>
          <w:lang w:eastAsia="zh-CN"/>
        </w:rPr>
        <w:t>herefore, f</w:t>
      </w:r>
      <w:r w:rsidR="0055170C">
        <w:rPr>
          <w:rFonts w:eastAsia="宋体" w:hint="eastAsia"/>
          <w:lang w:eastAsia="zh-CN"/>
        </w:rPr>
        <w:t xml:space="preserve">or 256QAM@100RB case, </w:t>
      </w:r>
      <w:r w:rsidR="00BA504E">
        <w:rPr>
          <w:rFonts w:eastAsia="宋体" w:hint="eastAsia"/>
          <w:lang w:eastAsia="zh-CN"/>
        </w:rPr>
        <w:t xml:space="preserve">the required </w:t>
      </w:r>
      <w:r w:rsidR="0055170C">
        <w:rPr>
          <w:rFonts w:eastAsia="宋体" w:hint="eastAsia"/>
          <w:lang w:eastAsia="zh-CN"/>
        </w:rPr>
        <w:t xml:space="preserve">MPR value </w:t>
      </w:r>
      <w:r w:rsidR="00BA504E">
        <w:rPr>
          <w:rFonts w:eastAsia="宋体" w:hint="eastAsia"/>
          <w:lang w:eastAsia="zh-CN"/>
        </w:rPr>
        <w:t>is less than 5dB</w:t>
      </w:r>
      <w:r w:rsidR="0055170C">
        <w:rPr>
          <w:rFonts w:eastAsia="宋体" w:hint="eastAsia"/>
          <w:lang w:eastAsia="zh-CN"/>
        </w:rPr>
        <w:t>.</w:t>
      </w:r>
    </w:p>
    <w:p w:rsidR="00A8445A" w:rsidRPr="00A8445A" w:rsidRDefault="00A8445A" w:rsidP="005B6094">
      <w:pPr>
        <w:rPr>
          <w:rFonts w:eastAsia="宋体"/>
          <w:lang w:eastAsia="zh-CN"/>
        </w:rPr>
      </w:pPr>
    </w:p>
    <w:p w:rsidR="00BC5B0B" w:rsidRDefault="0020726E" w:rsidP="005B6094">
      <w:pPr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6261735" cy="27063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:rsidR="007D3184" w:rsidRPr="003164E1" w:rsidRDefault="007D3184" w:rsidP="00A26F15">
      <w:pPr>
        <w:spacing w:afterLines="60" w:line="260" w:lineRule="exact"/>
        <w:jc w:val="center"/>
        <w:rPr>
          <w:rFonts w:ascii="Arial" w:eastAsia="Malgun Gothic" w:hAnsi="Arial" w:cs="Arial"/>
          <w:b/>
          <w:bCs/>
          <w:kern w:val="2"/>
          <w:lang w:eastAsia="ko-KR"/>
        </w:rPr>
      </w:pPr>
      <w:r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Figure </w:t>
      </w:r>
      <w:r>
        <w:rPr>
          <w:rFonts w:ascii="Arial" w:hAnsi="Arial" w:cs="Arial" w:hint="eastAsia"/>
          <w:b/>
          <w:bCs/>
          <w:kern w:val="2"/>
          <w:lang w:eastAsia="zh-CN"/>
        </w:rPr>
        <w:t>3</w:t>
      </w:r>
      <w:r w:rsidRPr="003164E1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 </w:t>
      </w:r>
      <w:r w:rsidR="009A55B3">
        <w:rPr>
          <w:rFonts w:ascii="Arial" w:hAnsi="Arial" w:cs="Arial" w:hint="eastAsia"/>
          <w:b/>
          <w:bCs/>
          <w:kern w:val="2"/>
          <w:lang w:eastAsia="zh-CN"/>
        </w:rPr>
        <w:t>P</w:t>
      </w:r>
      <w:r>
        <w:rPr>
          <w:rFonts w:ascii="Arial" w:hAnsi="Arial" w:cs="Arial" w:hint="eastAsia"/>
          <w:b/>
          <w:bCs/>
          <w:kern w:val="2"/>
          <w:lang w:eastAsia="zh-CN"/>
        </w:rPr>
        <w:t xml:space="preserve">ower </w:t>
      </w:r>
      <w:r w:rsidR="009A55B3">
        <w:rPr>
          <w:rFonts w:ascii="Arial" w:hAnsi="Arial" w:cs="Arial" w:hint="eastAsia"/>
          <w:b/>
          <w:bCs/>
          <w:kern w:val="2"/>
          <w:lang w:eastAsia="zh-CN"/>
        </w:rPr>
        <w:t xml:space="preserve">back </w:t>
      </w:r>
      <w:r>
        <w:rPr>
          <w:rFonts w:ascii="Arial" w:hAnsi="Arial" w:cs="Arial" w:hint="eastAsia"/>
          <w:b/>
          <w:bCs/>
          <w:kern w:val="2"/>
          <w:lang w:eastAsia="zh-CN"/>
        </w:rPr>
        <w:t xml:space="preserve">off </w:t>
      </w:r>
      <w:r w:rsidR="0055170C">
        <w:rPr>
          <w:rFonts w:ascii="Arial" w:hAnsi="Arial" w:cs="Arial" w:hint="eastAsia"/>
          <w:b/>
          <w:bCs/>
          <w:kern w:val="2"/>
          <w:lang w:eastAsia="zh-CN"/>
        </w:rPr>
        <w:t xml:space="preserve">to 18dBm </w:t>
      </w:r>
      <w:r w:rsidRPr="00326F22">
        <w:rPr>
          <w:rFonts w:ascii="Arial" w:eastAsia="Malgun Gothic" w:hAnsi="Arial" w:cs="Arial" w:hint="eastAsia"/>
          <w:b/>
          <w:bCs/>
          <w:kern w:val="2"/>
          <w:lang w:eastAsia="ko-KR"/>
        </w:rPr>
        <w:t>@ for 100RB 256QAM</w:t>
      </w:r>
    </w:p>
    <w:p w:rsidR="0014207B" w:rsidRPr="0055170C" w:rsidRDefault="0014207B" w:rsidP="005B6094">
      <w:pPr>
        <w:pStyle w:val="a8"/>
        <w:rPr>
          <w:rFonts w:eastAsia="宋体"/>
          <w:b/>
          <w:lang w:eastAsia="zh-CN"/>
        </w:rPr>
      </w:pPr>
    </w:p>
    <w:p w:rsidR="00277938" w:rsidRPr="00BA504E" w:rsidRDefault="0014207B" w:rsidP="00BA504E">
      <w:pPr>
        <w:rPr>
          <w:rFonts w:eastAsia="宋体"/>
          <w:lang w:eastAsia="zh-CN"/>
        </w:rPr>
      </w:pPr>
      <w:r w:rsidRPr="009E4BD3">
        <w:rPr>
          <w:rFonts w:eastAsia="宋体"/>
          <w:b/>
          <w:lang w:eastAsia="zh-CN"/>
        </w:rPr>
        <w:t>O</w:t>
      </w:r>
      <w:r w:rsidRPr="009E4BD3">
        <w:rPr>
          <w:rFonts w:eastAsia="宋体" w:hint="eastAsia"/>
          <w:b/>
          <w:lang w:eastAsia="zh-CN"/>
        </w:rPr>
        <w:t xml:space="preserve">bservation </w:t>
      </w:r>
      <w:r w:rsidR="005B6094" w:rsidRPr="009E4BD3">
        <w:rPr>
          <w:rFonts w:eastAsia="宋体" w:hint="eastAsia"/>
          <w:b/>
          <w:lang w:val="en-US" w:eastAsia="zh-CN"/>
        </w:rPr>
        <w:t>1</w:t>
      </w:r>
      <w:r w:rsidR="005B6094" w:rsidRPr="009E4BD3">
        <w:rPr>
          <w:rFonts w:eastAsia="宋体" w:hint="eastAsia"/>
          <w:lang w:val="en-US" w:eastAsia="zh-CN"/>
        </w:rPr>
        <w:t>:</w:t>
      </w:r>
      <w:r w:rsidR="00750970">
        <w:rPr>
          <w:rFonts w:eastAsia="宋体" w:hint="eastAsia"/>
          <w:lang w:eastAsia="zh-CN"/>
        </w:rPr>
        <w:t xml:space="preserve"> MPR </w:t>
      </w:r>
      <w:r w:rsidR="00763786">
        <w:rPr>
          <w:rFonts w:eastAsia="宋体" w:hint="eastAsia"/>
          <w:lang w:eastAsia="zh-CN"/>
        </w:rPr>
        <w:t>for 256QAM</w:t>
      </w:r>
      <w:r w:rsidR="00BA504E">
        <w:rPr>
          <w:rFonts w:eastAsia="宋体" w:hint="eastAsia"/>
          <w:lang w:eastAsia="zh-CN"/>
        </w:rPr>
        <w:t xml:space="preserve"> of full RB allocation </w:t>
      </w:r>
      <w:r w:rsidR="00763786">
        <w:rPr>
          <w:rFonts w:eastAsia="宋体" w:hint="eastAsia"/>
          <w:lang w:eastAsia="zh-CN"/>
        </w:rPr>
        <w:t>is</w:t>
      </w:r>
      <w:r w:rsidR="00442FF7">
        <w:rPr>
          <w:rFonts w:eastAsia="宋体" w:hint="eastAsia"/>
          <w:lang w:eastAsia="zh-CN"/>
        </w:rPr>
        <w:t xml:space="preserve"> less than 5</w:t>
      </w:r>
      <w:r w:rsidR="00BA504E">
        <w:rPr>
          <w:rFonts w:eastAsia="宋体" w:hint="eastAsia"/>
          <w:lang w:eastAsia="zh-CN"/>
        </w:rPr>
        <w:t>dB</w:t>
      </w:r>
      <w:r w:rsidR="00763786">
        <w:rPr>
          <w:rFonts w:eastAsia="宋体" w:hint="eastAsia"/>
          <w:lang w:eastAsia="zh-CN"/>
        </w:rPr>
        <w:t>.</w:t>
      </w:r>
    </w:p>
    <w:p w:rsidR="00D413AB" w:rsidRDefault="00D413AB" w:rsidP="00D413AB">
      <w:pPr>
        <w:pBdr>
          <w:bottom w:val="single" w:sz="4" w:space="1" w:color="auto"/>
        </w:pBdr>
        <w:rPr>
          <w:lang w:eastAsia="zh-CN"/>
        </w:rPr>
      </w:pPr>
    </w:p>
    <w:p w:rsidR="000116A5" w:rsidRPr="000116A5" w:rsidRDefault="000116A5" w:rsidP="000116A5">
      <w:pPr>
        <w:pStyle w:val="1"/>
        <w:ind w:left="0" w:firstLine="0"/>
        <w:rPr>
          <w:rFonts w:eastAsia="宋体"/>
        </w:rPr>
      </w:pPr>
      <w:r w:rsidRPr="000116A5">
        <w:rPr>
          <w:rFonts w:hint="eastAsia"/>
        </w:rPr>
        <w:t xml:space="preserve">3.  </w:t>
      </w:r>
      <w:r w:rsidR="0032737C">
        <w:rPr>
          <w:rFonts w:hint="eastAsia"/>
          <w:lang w:eastAsia="zh-CN"/>
        </w:rPr>
        <w:t xml:space="preserve">    </w:t>
      </w:r>
      <w:r w:rsidRPr="000116A5">
        <w:rPr>
          <w:rFonts w:eastAsia="宋体" w:hint="eastAsia"/>
        </w:rPr>
        <w:t>Conclusion</w:t>
      </w:r>
    </w:p>
    <w:p w:rsidR="007A0CDA" w:rsidRPr="007A0CDA" w:rsidRDefault="000116A5" w:rsidP="000116A5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</w:t>
      </w:r>
      <w:r w:rsidR="00FD6E30">
        <w:rPr>
          <w:rFonts w:eastAsia="宋体"/>
          <w:lang w:eastAsia="zh-CN"/>
        </w:rPr>
        <w:t>,</w:t>
      </w:r>
      <w:r w:rsidR="00997821">
        <w:rPr>
          <w:rFonts w:eastAsia="宋体" w:hint="eastAsia"/>
          <w:lang w:eastAsia="zh-CN"/>
        </w:rPr>
        <w:t xml:space="preserve"> the MPR </w:t>
      </w:r>
      <w:r w:rsidR="007A0CDA">
        <w:rPr>
          <w:rFonts w:hint="eastAsia"/>
          <w:lang w:val="en-US" w:eastAsia="zh-CN"/>
        </w:rPr>
        <w:t>requirements</w:t>
      </w:r>
      <w:r w:rsidR="00997821">
        <w:rPr>
          <w:rFonts w:eastAsia="宋体" w:hint="eastAsia"/>
          <w:lang w:eastAsia="zh-CN"/>
        </w:rPr>
        <w:t xml:space="preserve"> </w:t>
      </w:r>
      <w:r w:rsidR="002D624B">
        <w:rPr>
          <w:rFonts w:eastAsia="宋体" w:hint="eastAsia"/>
          <w:lang w:eastAsia="zh-CN"/>
        </w:rPr>
        <w:t>for</w:t>
      </w:r>
      <w:r w:rsidR="00997821">
        <w:rPr>
          <w:rFonts w:eastAsia="宋体"/>
          <w:lang w:eastAsia="zh-CN"/>
        </w:rPr>
        <w:t xml:space="preserve"> </w:t>
      </w:r>
      <w:r w:rsidR="00997821">
        <w:rPr>
          <w:rFonts w:eastAsia="宋体" w:hint="eastAsia"/>
          <w:lang w:eastAsia="zh-CN"/>
        </w:rPr>
        <w:t>UL 256QAM</w:t>
      </w:r>
      <w:r w:rsidR="002D624B">
        <w:rPr>
          <w:rFonts w:eastAsia="宋体" w:hint="eastAsia"/>
          <w:lang w:eastAsia="zh-CN"/>
        </w:rPr>
        <w:t xml:space="preserve"> </w:t>
      </w:r>
      <w:r w:rsidR="007A0CDA">
        <w:rPr>
          <w:rFonts w:eastAsia="宋体"/>
          <w:lang w:eastAsia="fr-FR"/>
        </w:rPr>
        <w:t>w</w:t>
      </w:r>
      <w:r w:rsidR="007A0CDA">
        <w:rPr>
          <w:rFonts w:eastAsia="宋体" w:hint="eastAsia"/>
          <w:lang w:eastAsia="zh-CN"/>
        </w:rPr>
        <w:t>as</w:t>
      </w:r>
      <w:r w:rsidRPr="00BE3D6B">
        <w:rPr>
          <w:rFonts w:eastAsia="宋体"/>
          <w:lang w:eastAsia="fr-FR"/>
        </w:rPr>
        <w:t xml:space="preserve"> anal</w:t>
      </w:r>
      <w:r w:rsidR="002D624B">
        <w:rPr>
          <w:rFonts w:eastAsia="宋体"/>
          <w:lang w:eastAsia="fr-FR"/>
        </w:rPr>
        <w:t>yzed</w:t>
      </w:r>
      <w:r w:rsidR="002D624B">
        <w:rPr>
          <w:rFonts w:eastAsia="宋体" w:hint="eastAsia"/>
          <w:lang w:eastAsia="zh-CN"/>
        </w:rPr>
        <w:t xml:space="preserve">. </w:t>
      </w:r>
    </w:p>
    <w:p w:rsidR="000116A5" w:rsidRPr="007A0CDA" w:rsidRDefault="00FC2734" w:rsidP="007A0CDA">
      <w:pPr>
        <w:spacing w:beforeLines="100" w:afterLines="100"/>
        <w:rPr>
          <w:rFonts w:eastAsia="宋体" w:hint="eastAsia"/>
          <w:lang w:eastAsia="zh-CN"/>
        </w:rPr>
      </w:pPr>
      <w:r>
        <w:rPr>
          <w:b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1518B3">
        <w:rPr>
          <w:b/>
        </w:rPr>
        <w:t>:</w:t>
      </w:r>
      <w:r w:rsidR="00750970">
        <w:rPr>
          <w:rFonts w:hint="eastAsia"/>
          <w:b/>
          <w:lang w:eastAsia="zh-CN"/>
        </w:rPr>
        <w:t xml:space="preserve"> </w:t>
      </w:r>
      <w:r w:rsidR="007A0CDA">
        <w:rPr>
          <w:rFonts w:eastAsia="宋体" w:hint="eastAsia"/>
          <w:lang w:eastAsia="zh-CN"/>
        </w:rPr>
        <w:t>MPR for 256QAM of full RB allocation is less than 5dB.</w:t>
      </w:r>
    </w:p>
    <w:p w:rsidR="000116A5" w:rsidRDefault="0032737C" w:rsidP="00D77169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ind w:right="0"/>
        <w:rPr>
          <w:rFonts w:eastAsia="宋体"/>
          <w:b w:val="0"/>
          <w:sz w:val="28"/>
          <w:szCs w:val="24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  <w:r w:rsidR="000116A5" w:rsidRPr="000116A5">
        <w:rPr>
          <w:rFonts w:eastAsia="宋体" w:hint="eastAsia"/>
        </w:rPr>
        <w:t>Reference</w:t>
      </w:r>
    </w:p>
    <w:p w:rsidR="003541A0" w:rsidRPr="00A516E8" w:rsidRDefault="007574C0" w:rsidP="00A516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 w:hint="eastAsia"/>
          <w:sz w:val="22"/>
          <w:szCs w:val="22"/>
          <w:lang w:eastAsia="zh-CN"/>
        </w:rPr>
      </w:pPr>
      <w:bookmarkStart w:id="6" w:name="_Ref447293875"/>
      <w:r>
        <w:rPr>
          <w:rFonts w:hint="eastAsia"/>
          <w:lang w:eastAsia="zh-CN"/>
        </w:rPr>
        <w:t>[1]</w:t>
      </w:r>
      <w:r>
        <w:t>RP-160664, “Work Item</w:t>
      </w:r>
      <w:r w:rsidRPr="00C8190B">
        <w:t xml:space="preserve"> on </w:t>
      </w:r>
      <w:r>
        <w:t xml:space="preserve">Uplink </w:t>
      </w:r>
      <w:r w:rsidRPr="00835F62">
        <w:t xml:space="preserve">Capacity Enhancements </w:t>
      </w:r>
      <w:r>
        <w:t>for LTE”</w:t>
      </w:r>
      <w:bookmarkEnd w:id="6"/>
    </w:p>
    <w:sectPr w:rsidR="003541A0" w:rsidRPr="00A516E8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E03" w:rsidRDefault="00A43E03">
      <w:r>
        <w:separator/>
      </w:r>
    </w:p>
  </w:endnote>
  <w:endnote w:type="continuationSeparator" w:id="0">
    <w:p w:rsidR="00A43E03" w:rsidRDefault="00A4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E03" w:rsidRDefault="00A43E03">
      <w:r>
        <w:separator/>
      </w:r>
    </w:p>
  </w:footnote>
  <w:footnote w:type="continuationSeparator" w:id="0">
    <w:p w:rsidR="00A43E03" w:rsidRDefault="00A43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EAB"/>
    <w:multiLevelType w:val="multilevel"/>
    <w:tmpl w:val="7DA0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F354B"/>
    <w:multiLevelType w:val="hybridMultilevel"/>
    <w:tmpl w:val="1DCA5976"/>
    <w:lvl w:ilvl="0" w:tplc="C9E605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576254"/>
    <w:multiLevelType w:val="hybridMultilevel"/>
    <w:tmpl w:val="DBD06D8C"/>
    <w:lvl w:ilvl="0" w:tplc="2F42872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EB535D"/>
    <w:multiLevelType w:val="hybridMultilevel"/>
    <w:tmpl w:val="C5F6EF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6A5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045"/>
    <w:rsid w:val="000364B6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34C0"/>
    <w:rsid w:val="00053F3A"/>
    <w:rsid w:val="00055F94"/>
    <w:rsid w:val="000564AB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778D0"/>
    <w:rsid w:val="00077BC5"/>
    <w:rsid w:val="0008046A"/>
    <w:rsid w:val="00091914"/>
    <w:rsid w:val="00092D41"/>
    <w:rsid w:val="0009746E"/>
    <w:rsid w:val="000A1EBA"/>
    <w:rsid w:val="000A313F"/>
    <w:rsid w:val="000A3C27"/>
    <w:rsid w:val="000A42B8"/>
    <w:rsid w:val="000A5A19"/>
    <w:rsid w:val="000A7EEE"/>
    <w:rsid w:val="000A7EF9"/>
    <w:rsid w:val="000B1D15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491C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0564"/>
    <w:rsid w:val="000F4DE4"/>
    <w:rsid w:val="000F5BD3"/>
    <w:rsid w:val="00102801"/>
    <w:rsid w:val="00102F61"/>
    <w:rsid w:val="0010321A"/>
    <w:rsid w:val="001053E4"/>
    <w:rsid w:val="0010584A"/>
    <w:rsid w:val="001067B4"/>
    <w:rsid w:val="00107685"/>
    <w:rsid w:val="00107D77"/>
    <w:rsid w:val="001155E0"/>
    <w:rsid w:val="0011595D"/>
    <w:rsid w:val="0012041F"/>
    <w:rsid w:val="0012333A"/>
    <w:rsid w:val="001254AE"/>
    <w:rsid w:val="00125702"/>
    <w:rsid w:val="001258AF"/>
    <w:rsid w:val="001278A5"/>
    <w:rsid w:val="001356CE"/>
    <w:rsid w:val="00136A5D"/>
    <w:rsid w:val="001419AB"/>
    <w:rsid w:val="00141BF2"/>
    <w:rsid w:val="0014207B"/>
    <w:rsid w:val="00142E36"/>
    <w:rsid w:val="00144C14"/>
    <w:rsid w:val="00147A4A"/>
    <w:rsid w:val="00150048"/>
    <w:rsid w:val="001519C7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06F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537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1C73"/>
    <w:rsid w:val="0020244C"/>
    <w:rsid w:val="002055FF"/>
    <w:rsid w:val="0020726E"/>
    <w:rsid w:val="0021571C"/>
    <w:rsid w:val="00215D54"/>
    <w:rsid w:val="002161FA"/>
    <w:rsid w:val="00222537"/>
    <w:rsid w:val="00222A6E"/>
    <w:rsid w:val="0022395F"/>
    <w:rsid w:val="00224BD5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77755"/>
    <w:rsid w:val="00277938"/>
    <w:rsid w:val="002822FA"/>
    <w:rsid w:val="00283BB7"/>
    <w:rsid w:val="00284649"/>
    <w:rsid w:val="00286959"/>
    <w:rsid w:val="00286FFC"/>
    <w:rsid w:val="002870D5"/>
    <w:rsid w:val="0029696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4EA2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522"/>
    <w:rsid w:val="002D48F6"/>
    <w:rsid w:val="002D5AFE"/>
    <w:rsid w:val="002D624B"/>
    <w:rsid w:val="002E1B75"/>
    <w:rsid w:val="002E1D51"/>
    <w:rsid w:val="002E201F"/>
    <w:rsid w:val="002E2EBD"/>
    <w:rsid w:val="002E2FFF"/>
    <w:rsid w:val="002E356C"/>
    <w:rsid w:val="002E4BF7"/>
    <w:rsid w:val="002E7268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4E1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70A"/>
    <w:rsid w:val="00326D4F"/>
    <w:rsid w:val="00326DE9"/>
    <w:rsid w:val="00326F22"/>
    <w:rsid w:val="003270F5"/>
    <w:rsid w:val="0032737C"/>
    <w:rsid w:val="00327D85"/>
    <w:rsid w:val="003322F7"/>
    <w:rsid w:val="00333866"/>
    <w:rsid w:val="00333C60"/>
    <w:rsid w:val="00340464"/>
    <w:rsid w:val="00343BDD"/>
    <w:rsid w:val="00345DDB"/>
    <w:rsid w:val="00350492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7022B"/>
    <w:rsid w:val="00371F33"/>
    <w:rsid w:val="00372080"/>
    <w:rsid w:val="0037392E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6BB3"/>
    <w:rsid w:val="003D3FE4"/>
    <w:rsid w:val="003D44D8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3E6F"/>
    <w:rsid w:val="00436997"/>
    <w:rsid w:val="00440755"/>
    <w:rsid w:val="00441BE5"/>
    <w:rsid w:val="00442883"/>
    <w:rsid w:val="00442F94"/>
    <w:rsid w:val="00442FF7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EC1"/>
    <w:rsid w:val="004752A7"/>
    <w:rsid w:val="00483DD0"/>
    <w:rsid w:val="004865DE"/>
    <w:rsid w:val="00487021"/>
    <w:rsid w:val="0048759E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2FDC"/>
    <w:rsid w:val="004B4BF6"/>
    <w:rsid w:val="004B6ACF"/>
    <w:rsid w:val="004B753B"/>
    <w:rsid w:val="004B79FE"/>
    <w:rsid w:val="004C0B1B"/>
    <w:rsid w:val="004C1382"/>
    <w:rsid w:val="004C2DD8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634A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43F"/>
    <w:rsid w:val="00540E15"/>
    <w:rsid w:val="005455B8"/>
    <w:rsid w:val="00546703"/>
    <w:rsid w:val="0055170C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EC3"/>
    <w:rsid w:val="00583F39"/>
    <w:rsid w:val="00585CBB"/>
    <w:rsid w:val="005863C4"/>
    <w:rsid w:val="00586998"/>
    <w:rsid w:val="005875C6"/>
    <w:rsid w:val="00591064"/>
    <w:rsid w:val="005914CB"/>
    <w:rsid w:val="00591641"/>
    <w:rsid w:val="005921FC"/>
    <w:rsid w:val="005A3C56"/>
    <w:rsid w:val="005A42AF"/>
    <w:rsid w:val="005A6310"/>
    <w:rsid w:val="005B06E6"/>
    <w:rsid w:val="005B3CBD"/>
    <w:rsid w:val="005B6094"/>
    <w:rsid w:val="005C07E9"/>
    <w:rsid w:val="005C13BC"/>
    <w:rsid w:val="005C1521"/>
    <w:rsid w:val="005C3534"/>
    <w:rsid w:val="005C3E46"/>
    <w:rsid w:val="005C64AC"/>
    <w:rsid w:val="005C6743"/>
    <w:rsid w:val="005D0434"/>
    <w:rsid w:val="005D1B57"/>
    <w:rsid w:val="005D23DD"/>
    <w:rsid w:val="005D2D33"/>
    <w:rsid w:val="005D58ED"/>
    <w:rsid w:val="005D77B9"/>
    <w:rsid w:val="005E0E2F"/>
    <w:rsid w:val="005E255D"/>
    <w:rsid w:val="005E360E"/>
    <w:rsid w:val="005E553C"/>
    <w:rsid w:val="005E7A19"/>
    <w:rsid w:val="005F2203"/>
    <w:rsid w:val="005F57B7"/>
    <w:rsid w:val="00602031"/>
    <w:rsid w:val="006064DB"/>
    <w:rsid w:val="00606963"/>
    <w:rsid w:val="0060732B"/>
    <w:rsid w:val="006077F2"/>
    <w:rsid w:val="00610F08"/>
    <w:rsid w:val="00611479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2971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0E34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D5CE5"/>
    <w:rsid w:val="006D5FCF"/>
    <w:rsid w:val="006D7D63"/>
    <w:rsid w:val="006E1FDF"/>
    <w:rsid w:val="006E33E2"/>
    <w:rsid w:val="006F1561"/>
    <w:rsid w:val="006F36C1"/>
    <w:rsid w:val="006F449D"/>
    <w:rsid w:val="006F6817"/>
    <w:rsid w:val="00702CBC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0970"/>
    <w:rsid w:val="007518B6"/>
    <w:rsid w:val="00755143"/>
    <w:rsid w:val="007574C0"/>
    <w:rsid w:val="00757F31"/>
    <w:rsid w:val="00757F4C"/>
    <w:rsid w:val="00761FBA"/>
    <w:rsid w:val="00763786"/>
    <w:rsid w:val="00764C11"/>
    <w:rsid w:val="00767DDC"/>
    <w:rsid w:val="0077213E"/>
    <w:rsid w:val="007724AA"/>
    <w:rsid w:val="0077579E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CDA"/>
    <w:rsid w:val="007A0F95"/>
    <w:rsid w:val="007A141D"/>
    <w:rsid w:val="007A3169"/>
    <w:rsid w:val="007B11B1"/>
    <w:rsid w:val="007B21F1"/>
    <w:rsid w:val="007B2C7C"/>
    <w:rsid w:val="007B4926"/>
    <w:rsid w:val="007B6FE8"/>
    <w:rsid w:val="007C2185"/>
    <w:rsid w:val="007C5B6A"/>
    <w:rsid w:val="007D0264"/>
    <w:rsid w:val="007D0913"/>
    <w:rsid w:val="007D1998"/>
    <w:rsid w:val="007D1A15"/>
    <w:rsid w:val="007D2167"/>
    <w:rsid w:val="007D3184"/>
    <w:rsid w:val="007D7AD1"/>
    <w:rsid w:val="007E0F79"/>
    <w:rsid w:val="007E28D7"/>
    <w:rsid w:val="007E30C9"/>
    <w:rsid w:val="007E3FD9"/>
    <w:rsid w:val="007E5599"/>
    <w:rsid w:val="007E7E6A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57303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421C"/>
    <w:rsid w:val="00895E58"/>
    <w:rsid w:val="0089641C"/>
    <w:rsid w:val="008A06DF"/>
    <w:rsid w:val="008A1B7F"/>
    <w:rsid w:val="008A2761"/>
    <w:rsid w:val="008A3F12"/>
    <w:rsid w:val="008A5548"/>
    <w:rsid w:val="008A61DC"/>
    <w:rsid w:val="008A6876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13B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2750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3E10"/>
    <w:rsid w:val="00945197"/>
    <w:rsid w:val="00945215"/>
    <w:rsid w:val="00945B2E"/>
    <w:rsid w:val="0094688A"/>
    <w:rsid w:val="009503F7"/>
    <w:rsid w:val="00950678"/>
    <w:rsid w:val="00953BCD"/>
    <w:rsid w:val="00953FA5"/>
    <w:rsid w:val="009571CD"/>
    <w:rsid w:val="009604C1"/>
    <w:rsid w:val="009623B9"/>
    <w:rsid w:val="00963DFB"/>
    <w:rsid w:val="00965F6A"/>
    <w:rsid w:val="009663E2"/>
    <w:rsid w:val="0096693F"/>
    <w:rsid w:val="00967A92"/>
    <w:rsid w:val="00967F91"/>
    <w:rsid w:val="0097279E"/>
    <w:rsid w:val="00972E11"/>
    <w:rsid w:val="0097488C"/>
    <w:rsid w:val="00980CBB"/>
    <w:rsid w:val="009814F8"/>
    <w:rsid w:val="009847CE"/>
    <w:rsid w:val="00986567"/>
    <w:rsid w:val="00986638"/>
    <w:rsid w:val="0099048E"/>
    <w:rsid w:val="009904DD"/>
    <w:rsid w:val="0099183A"/>
    <w:rsid w:val="00994638"/>
    <w:rsid w:val="00994731"/>
    <w:rsid w:val="00995870"/>
    <w:rsid w:val="00997821"/>
    <w:rsid w:val="00997B61"/>
    <w:rsid w:val="009A0F9A"/>
    <w:rsid w:val="009A354A"/>
    <w:rsid w:val="009A4CC9"/>
    <w:rsid w:val="009A55B3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2313"/>
    <w:rsid w:val="009E2968"/>
    <w:rsid w:val="009E3BE3"/>
    <w:rsid w:val="009E444C"/>
    <w:rsid w:val="009E47DF"/>
    <w:rsid w:val="009E4BD3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4930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26F15"/>
    <w:rsid w:val="00A304CF"/>
    <w:rsid w:val="00A313C9"/>
    <w:rsid w:val="00A31409"/>
    <w:rsid w:val="00A31FB3"/>
    <w:rsid w:val="00A3313E"/>
    <w:rsid w:val="00A352E5"/>
    <w:rsid w:val="00A35686"/>
    <w:rsid w:val="00A421EC"/>
    <w:rsid w:val="00A43E03"/>
    <w:rsid w:val="00A454F0"/>
    <w:rsid w:val="00A46784"/>
    <w:rsid w:val="00A46958"/>
    <w:rsid w:val="00A50EEC"/>
    <w:rsid w:val="00A516E8"/>
    <w:rsid w:val="00A53070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75B1F"/>
    <w:rsid w:val="00A8037A"/>
    <w:rsid w:val="00A81B12"/>
    <w:rsid w:val="00A82CDE"/>
    <w:rsid w:val="00A8445A"/>
    <w:rsid w:val="00A84978"/>
    <w:rsid w:val="00A854CB"/>
    <w:rsid w:val="00A87BC4"/>
    <w:rsid w:val="00A9026C"/>
    <w:rsid w:val="00A92080"/>
    <w:rsid w:val="00A93918"/>
    <w:rsid w:val="00A93FFF"/>
    <w:rsid w:val="00AA282B"/>
    <w:rsid w:val="00AA5DCC"/>
    <w:rsid w:val="00AA7558"/>
    <w:rsid w:val="00AB07E0"/>
    <w:rsid w:val="00AB2BFB"/>
    <w:rsid w:val="00AB4D5C"/>
    <w:rsid w:val="00AB640C"/>
    <w:rsid w:val="00AB6CCC"/>
    <w:rsid w:val="00AB75C6"/>
    <w:rsid w:val="00AC1104"/>
    <w:rsid w:val="00AC1250"/>
    <w:rsid w:val="00AC27C7"/>
    <w:rsid w:val="00AC41ED"/>
    <w:rsid w:val="00AC49DD"/>
    <w:rsid w:val="00AC4E89"/>
    <w:rsid w:val="00AD25B2"/>
    <w:rsid w:val="00AD5002"/>
    <w:rsid w:val="00AD59D6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547D"/>
    <w:rsid w:val="00B26A4B"/>
    <w:rsid w:val="00B33CB6"/>
    <w:rsid w:val="00B34EB3"/>
    <w:rsid w:val="00B36498"/>
    <w:rsid w:val="00B36703"/>
    <w:rsid w:val="00B407B9"/>
    <w:rsid w:val="00B4414E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5B5B"/>
    <w:rsid w:val="00B960BC"/>
    <w:rsid w:val="00B96F20"/>
    <w:rsid w:val="00B9730D"/>
    <w:rsid w:val="00B975BA"/>
    <w:rsid w:val="00BA1B83"/>
    <w:rsid w:val="00BA25D2"/>
    <w:rsid w:val="00BA4BAC"/>
    <w:rsid w:val="00BA504E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5A85"/>
    <w:rsid w:val="00BC5B0B"/>
    <w:rsid w:val="00BC7947"/>
    <w:rsid w:val="00BD00A3"/>
    <w:rsid w:val="00BD187B"/>
    <w:rsid w:val="00BD312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3239"/>
    <w:rsid w:val="00C26825"/>
    <w:rsid w:val="00C346CA"/>
    <w:rsid w:val="00C371BC"/>
    <w:rsid w:val="00C41AB1"/>
    <w:rsid w:val="00C42098"/>
    <w:rsid w:val="00C4256B"/>
    <w:rsid w:val="00C42A6C"/>
    <w:rsid w:val="00C45CDF"/>
    <w:rsid w:val="00C46C6E"/>
    <w:rsid w:val="00C50293"/>
    <w:rsid w:val="00C503A0"/>
    <w:rsid w:val="00C50A68"/>
    <w:rsid w:val="00C52C72"/>
    <w:rsid w:val="00C547D0"/>
    <w:rsid w:val="00C57C3B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7126"/>
    <w:rsid w:val="00D37596"/>
    <w:rsid w:val="00D37ECE"/>
    <w:rsid w:val="00D402C3"/>
    <w:rsid w:val="00D413AB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3AE1"/>
    <w:rsid w:val="00D73CDB"/>
    <w:rsid w:val="00D77169"/>
    <w:rsid w:val="00D7766D"/>
    <w:rsid w:val="00D81A52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880"/>
    <w:rsid w:val="00DA5D6E"/>
    <w:rsid w:val="00DA6938"/>
    <w:rsid w:val="00DB2D5B"/>
    <w:rsid w:val="00DB2F85"/>
    <w:rsid w:val="00DB4B8A"/>
    <w:rsid w:val="00DB617F"/>
    <w:rsid w:val="00DB6354"/>
    <w:rsid w:val="00DB63BE"/>
    <w:rsid w:val="00DC222D"/>
    <w:rsid w:val="00DC3AD5"/>
    <w:rsid w:val="00DC3C5D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2DF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06F7"/>
    <w:rsid w:val="00E116EC"/>
    <w:rsid w:val="00E11A1D"/>
    <w:rsid w:val="00E11E48"/>
    <w:rsid w:val="00E1238F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575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6735F"/>
    <w:rsid w:val="00E724DE"/>
    <w:rsid w:val="00E736DE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66E2"/>
    <w:rsid w:val="00E878BB"/>
    <w:rsid w:val="00E87F55"/>
    <w:rsid w:val="00E9230D"/>
    <w:rsid w:val="00E92FC6"/>
    <w:rsid w:val="00E93404"/>
    <w:rsid w:val="00E9470B"/>
    <w:rsid w:val="00E95BB0"/>
    <w:rsid w:val="00E963AB"/>
    <w:rsid w:val="00E970CD"/>
    <w:rsid w:val="00EA2E7A"/>
    <w:rsid w:val="00EA319E"/>
    <w:rsid w:val="00EA47DE"/>
    <w:rsid w:val="00EA723B"/>
    <w:rsid w:val="00EA739A"/>
    <w:rsid w:val="00EA7A67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B75"/>
    <w:rsid w:val="00EF1DEE"/>
    <w:rsid w:val="00EF1EA3"/>
    <w:rsid w:val="00EF3C2F"/>
    <w:rsid w:val="00EF3C78"/>
    <w:rsid w:val="00EF507F"/>
    <w:rsid w:val="00EF69F5"/>
    <w:rsid w:val="00EF76D0"/>
    <w:rsid w:val="00F01171"/>
    <w:rsid w:val="00F01859"/>
    <w:rsid w:val="00F033B5"/>
    <w:rsid w:val="00F052BF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29A2"/>
    <w:rsid w:val="00F63796"/>
    <w:rsid w:val="00F63BE7"/>
    <w:rsid w:val="00F657FE"/>
    <w:rsid w:val="00F6654A"/>
    <w:rsid w:val="00F7033D"/>
    <w:rsid w:val="00F72156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085"/>
    <w:rsid w:val="00FA6E95"/>
    <w:rsid w:val="00FA7402"/>
    <w:rsid w:val="00FB24AD"/>
    <w:rsid w:val="00FB42D4"/>
    <w:rsid w:val="00FB5FF1"/>
    <w:rsid w:val="00FB6F32"/>
    <w:rsid w:val="00FC04DB"/>
    <w:rsid w:val="00FC2079"/>
    <w:rsid w:val="00FC2734"/>
    <w:rsid w:val="00FD5BC4"/>
    <w:rsid w:val="00FD6E30"/>
    <w:rsid w:val="00FE0EC2"/>
    <w:rsid w:val="00FE165F"/>
    <w:rsid w:val="00FE2726"/>
    <w:rsid w:val="00FF3E6B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0"/>
    <w:rsid w:val="00D952CB"/>
    <w:pPr>
      <w:spacing w:after="120"/>
    </w:pPr>
  </w:style>
  <w:style w:type="paragraph" w:styleId="a9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uiPriority w:val="35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0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2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4043F"/>
    <w:rPr>
      <w:lang w:eastAsia="en-US"/>
    </w:rPr>
  </w:style>
  <w:style w:type="paragraph" w:styleId="af4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List Paragraph"/>
    <w:basedOn w:val="a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9"/>
    <w:uiPriority w:val="35"/>
    <w:rsid w:val="00FC2734"/>
    <w:rPr>
      <w:b/>
      <w:bCs/>
      <w:lang w:eastAsia="en-US"/>
    </w:rPr>
  </w:style>
  <w:style w:type="character" w:styleId="af6">
    <w:name w:val="Hyperlink"/>
    <w:basedOn w:val="a0"/>
    <w:uiPriority w:val="99"/>
    <w:unhideWhenUsed/>
    <w:rsid w:val="00077B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9B853-6C15-4516-9629-96424D8B7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81</cp:revision>
  <cp:lastPrinted>2001-04-23T10:30:00Z</cp:lastPrinted>
  <dcterms:created xsi:type="dcterms:W3CDTF">2016-08-11T01:33:00Z</dcterms:created>
  <dcterms:modified xsi:type="dcterms:W3CDTF">2016-08-12T12:14:00Z</dcterms:modified>
</cp:coreProperties>
</file>